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55690" w14:textId="4C1E186F" w:rsidR="009531A9" w:rsidRPr="00DD277D" w:rsidRDefault="001E76C9" w:rsidP="00FC45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277D">
        <w:rPr>
          <w:rFonts w:ascii="Times New Roman" w:hAnsi="Times New Roman" w:cs="Times New Roman"/>
          <w:u w:val="single"/>
        </w:rPr>
        <w:t>Závery a odporúčania analýzy územia z hľadiska vzniku možných mimoriadnych udalostí:</w:t>
      </w:r>
    </w:p>
    <w:p w14:paraId="399C313E" w14:textId="3819E5F9" w:rsidR="001E76C9" w:rsidRPr="00DD277D" w:rsidRDefault="001E76C9" w:rsidP="00FC45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98621D" w14:textId="77777777" w:rsidR="001E76C9" w:rsidRPr="00DD277D" w:rsidRDefault="001E76C9" w:rsidP="00FC4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70D0F" w14:textId="5AB82DAF" w:rsidR="00DD277D" w:rsidRPr="00DD277D" w:rsidRDefault="00DD277D" w:rsidP="00DD277D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D277D">
        <w:rPr>
          <w:rFonts w:ascii="Times New Roman" w:hAnsi="Times New Roman" w:cs="Times New Roman"/>
          <w:sz w:val="24"/>
          <w:szCs w:val="24"/>
        </w:rPr>
        <w:t xml:space="preserve">Na základe „Výpisu z analýzy územia okresu Piešťany z hľadiska vzniku možných mimoriadnych udalostí“ pre Obec </w:t>
      </w:r>
      <w:r w:rsidR="001654EE">
        <w:rPr>
          <w:rFonts w:ascii="Times New Roman" w:hAnsi="Times New Roman" w:cs="Times New Roman"/>
          <w:sz w:val="24"/>
          <w:szCs w:val="24"/>
        </w:rPr>
        <w:t>Banka</w:t>
      </w:r>
      <w:r w:rsidRPr="00DD277D">
        <w:rPr>
          <w:rFonts w:ascii="Times New Roman" w:hAnsi="Times New Roman" w:cs="Times New Roman"/>
          <w:sz w:val="24"/>
          <w:szCs w:val="24"/>
        </w:rPr>
        <w:t xml:space="preserve"> vyplýva, že môže byť ohrozená:</w:t>
      </w:r>
    </w:p>
    <w:p w14:paraId="6E8CBF67" w14:textId="77777777" w:rsidR="00DD277D" w:rsidRPr="00DD277D" w:rsidRDefault="00DD277D" w:rsidP="00DD277D">
      <w:pPr>
        <w:pStyle w:val="Odsekzoznamu"/>
        <w:numPr>
          <w:ilvl w:val="0"/>
          <w:numId w:val="4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277D">
        <w:rPr>
          <w:rFonts w:ascii="Times New Roman" w:hAnsi="Times New Roman" w:cs="Times New Roman"/>
          <w:color w:val="000000"/>
          <w:sz w:val="24"/>
          <w:szCs w:val="24"/>
        </w:rPr>
        <w:t>víchricami,</w:t>
      </w:r>
    </w:p>
    <w:p w14:paraId="2897D326" w14:textId="77777777" w:rsidR="00DD277D" w:rsidRPr="00DD277D" w:rsidRDefault="00DD277D" w:rsidP="00DD277D">
      <w:pPr>
        <w:pStyle w:val="Odsekzoznamu"/>
        <w:numPr>
          <w:ilvl w:val="0"/>
          <w:numId w:val="4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277D">
        <w:rPr>
          <w:rFonts w:ascii="Times New Roman" w:hAnsi="Times New Roman" w:cs="Times New Roman"/>
          <w:color w:val="000000"/>
          <w:sz w:val="24"/>
          <w:szCs w:val="24"/>
        </w:rPr>
        <w:t>teplotnými extrémami (horúčavy, mrazy),</w:t>
      </w:r>
    </w:p>
    <w:p w14:paraId="638C0EAD" w14:textId="77777777" w:rsidR="00DD277D" w:rsidRPr="00DD277D" w:rsidRDefault="00DD277D" w:rsidP="00DD277D">
      <w:pPr>
        <w:pStyle w:val="Odsekzoznamu"/>
        <w:numPr>
          <w:ilvl w:val="0"/>
          <w:numId w:val="4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277D">
        <w:rPr>
          <w:rFonts w:ascii="Times New Roman" w:hAnsi="Times New Roman" w:cs="Times New Roman"/>
          <w:color w:val="000000"/>
          <w:sz w:val="24"/>
          <w:szCs w:val="24"/>
        </w:rPr>
        <w:t>búrkami a prívalovými dažďami (aj krupobitie),</w:t>
      </w:r>
    </w:p>
    <w:p w14:paraId="0F1BF3B1" w14:textId="77777777" w:rsidR="00DD277D" w:rsidRPr="00DD277D" w:rsidRDefault="00DD277D" w:rsidP="00DD277D">
      <w:pPr>
        <w:pStyle w:val="Odsekzoznamu"/>
        <w:numPr>
          <w:ilvl w:val="0"/>
          <w:numId w:val="4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277D">
        <w:rPr>
          <w:rFonts w:ascii="Times New Roman" w:hAnsi="Times New Roman" w:cs="Times New Roman"/>
          <w:color w:val="000000"/>
          <w:sz w:val="24"/>
          <w:szCs w:val="24"/>
        </w:rPr>
        <w:t>hmlami,</w:t>
      </w:r>
    </w:p>
    <w:p w14:paraId="3E6095E8" w14:textId="77777777" w:rsidR="00DD277D" w:rsidRPr="00DD277D" w:rsidRDefault="00DD277D" w:rsidP="00DD277D">
      <w:pPr>
        <w:pStyle w:val="Odsekzoznamu"/>
        <w:numPr>
          <w:ilvl w:val="0"/>
          <w:numId w:val="4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277D">
        <w:rPr>
          <w:rFonts w:ascii="Times New Roman" w:hAnsi="Times New Roman" w:cs="Times New Roman"/>
          <w:color w:val="000000"/>
          <w:sz w:val="24"/>
          <w:szCs w:val="24"/>
        </w:rPr>
        <w:t>snehovými kalamitami,</w:t>
      </w:r>
    </w:p>
    <w:p w14:paraId="1A63BF7F" w14:textId="77777777" w:rsidR="00DD277D" w:rsidRPr="00DD277D" w:rsidRDefault="00DD277D" w:rsidP="00DD277D">
      <w:pPr>
        <w:pStyle w:val="Odsekzoznamu"/>
        <w:numPr>
          <w:ilvl w:val="0"/>
          <w:numId w:val="4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277D">
        <w:rPr>
          <w:rFonts w:ascii="Times New Roman" w:hAnsi="Times New Roman" w:cs="Times New Roman"/>
          <w:color w:val="000000"/>
          <w:sz w:val="24"/>
          <w:szCs w:val="24"/>
        </w:rPr>
        <w:t>námrazami a poľadovicami,</w:t>
      </w:r>
    </w:p>
    <w:p w14:paraId="7FB63949" w14:textId="77777777" w:rsidR="00DD277D" w:rsidRPr="00DD277D" w:rsidRDefault="00DD277D" w:rsidP="00DD277D">
      <w:pPr>
        <w:pStyle w:val="Odsekzoznamu"/>
        <w:numPr>
          <w:ilvl w:val="0"/>
          <w:numId w:val="4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277D">
        <w:rPr>
          <w:rFonts w:ascii="Times New Roman" w:hAnsi="Times New Roman" w:cs="Times New Roman"/>
          <w:color w:val="000000"/>
          <w:sz w:val="24"/>
          <w:szCs w:val="24"/>
        </w:rPr>
        <w:t>seizmickou činnosťou (zemetrasenie),</w:t>
      </w:r>
    </w:p>
    <w:p w14:paraId="0CC090AC" w14:textId="3608DE0E" w:rsidR="00DD277D" w:rsidRDefault="00DD277D" w:rsidP="00DD277D">
      <w:pPr>
        <w:pStyle w:val="Odsekzoznamu"/>
        <w:numPr>
          <w:ilvl w:val="0"/>
          <w:numId w:val="4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277D">
        <w:rPr>
          <w:rFonts w:ascii="Times New Roman" w:hAnsi="Times New Roman" w:cs="Times New Roman"/>
          <w:color w:val="000000"/>
          <w:sz w:val="24"/>
          <w:szCs w:val="24"/>
        </w:rPr>
        <w:t>povodňami</w:t>
      </w:r>
      <w:r w:rsidR="00421660">
        <w:rPr>
          <w:rFonts w:ascii="Times New Roman" w:hAnsi="Times New Roman" w:cs="Times New Roman"/>
          <w:color w:val="000000"/>
          <w:sz w:val="24"/>
          <w:szCs w:val="24"/>
        </w:rPr>
        <w:t xml:space="preserve"> (zo zrážkovej činnosti)</w:t>
      </w:r>
      <w:r w:rsidRPr="00DD277D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18709245" w14:textId="05B4E4EE" w:rsidR="00267E4D" w:rsidRPr="007649DB" w:rsidRDefault="00267E4D" w:rsidP="00267E4D">
      <w:pPr>
        <w:pStyle w:val="Odsekzoznamu"/>
        <w:numPr>
          <w:ilvl w:val="0"/>
          <w:numId w:val="4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9DB">
        <w:rPr>
          <w:rFonts w:ascii="Times New Roman" w:hAnsi="Times New Roman" w:cs="Times New Roman"/>
          <w:sz w:val="24"/>
          <w:szCs w:val="24"/>
        </w:rPr>
        <w:t>povodňou spôsobenou rozrušením hrádze vodnej stavby Liptovská Mara,</w:t>
      </w:r>
    </w:p>
    <w:p w14:paraId="527AC05E" w14:textId="77777777" w:rsidR="00DD277D" w:rsidRPr="00DD277D" w:rsidRDefault="00DD277D" w:rsidP="00DD277D">
      <w:pPr>
        <w:pStyle w:val="Odsekzoznamu"/>
        <w:numPr>
          <w:ilvl w:val="0"/>
          <w:numId w:val="4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277D">
        <w:rPr>
          <w:rFonts w:ascii="Times New Roman" w:hAnsi="Times New Roman" w:cs="Times New Roman"/>
          <w:color w:val="000000"/>
          <w:sz w:val="24"/>
          <w:szCs w:val="24"/>
        </w:rPr>
        <w:t>lesnými požiarmi,</w:t>
      </w:r>
    </w:p>
    <w:p w14:paraId="4A32C498" w14:textId="442485C3" w:rsidR="00DD277D" w:rsidRPr="00DD277D" w:rsidRDefault="00DD277D" w:rsidP="00DD277D">
      <w:pPr>
        <w:pStyle w:val="Odsekzoznamu"/>
        <w:numPr>
          <w:ilvl w:val="0"/>
          <w:numId w:val="4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277D">
        <w:rPr>
          <w:rFonts w:ascii="Times New Roman" w:hAnsi="Times New Roman" w:cs="Times New Roman"/>
          <w:color w:val="000000"/>
          <w:sz w:val="24"/>
          <w:szCs w:val="24"/>
        </w:rPr>
        <w:t>haváriou pri preprave nebezpečných látok po ceste,</w:t>
      </w:r>
    </w:p>
    <w:p w14:paraId="18ACCB05" w14:textId="77777777" w:rsidR="00DD277D" w:rsidRPr="00DD277D" w:rsidRDefault="00DD277D" w:rsidP="00DD277D">
      <w:pPr>
        <w:pStyle w:val="Odsekzoznamu"/>
        <w:numPr>
          <w:ilvl w:val="0"/>
          <w:numId w:val="4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277D">
        <w:rPr>
          <w:rFonts w:ascii="Times New Roman" w:hAnsi="Times New Roman" w:cs="Times New Roman"/>
          <w:color w:val="000000"/>
          <w:sz w:val="24"/>
          <w:szCs w:val="24"/>
        </w:rPr>
        <w:t>leteckou dopravou,</w:t>
      </w:r>
    </w:p>
    <w:p w14:paraId="37F54374" w14:textId="4A7C0EDF" w:rsidR="00DD277D" w:rsidRPr="00DD277D" w:rsidRDefault="00DD277D" w:rsidP="00DD277D">
      <w:pPr>
        <w:pStyle w:val="Odsekzoznamu"/>
        <w:numPr>
          <w:ilvl w:val="0"/>
          <w:numId w:val="4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277D">
        <w:rPr>
          <w:rFonts w:ascii="Times New Roman" w:hAnsi="Times New Roman" w:cs="Times New Roman"/>
          <w:color w:val="000000"/>
          <w:sz w:val="24"/>
          <w:szCs w:val="24"/>
        </w:rPr>
        <w:t xml:space="preserve">Jadrovým zariadením (JZ) SE-EBO V-2 (vzdialenosť </w:t>
      </w:r>
      <w:r w:rsidR="0042166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654E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216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54EE">
        <w:rPr>
          <w:rFonts w:ascii="Times New Roman" w:hAnsi="Times New Roman" w:cs="Times New Roman"/>
          <w:color w:val="000000"/>
          <w:sz w:val="24"/>
          <w:szCs w:val="24"/>
        </w:rPr>
        <w:t>529</w:t>
      </w:r>
      <w:r w:rsidR="004216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277D">
        <w:rPr>
          <w:rFonts w:ascii="Times New Roman" w:hAnsi="Times New Roman" w:cs="Times New Roman"/>
          <w:color w:val="000000"/>
          <w:sz w:val="24"/>
          <w:szCs w:val="24"/>
        </w:rPr>
        <w:t>m),</w:t>
      </w:r>
    </w:p>
    <w:p w14:paraId="57297B4D" w14:textId="77777777" w:rsidR="00DD277D" w:rsidRPr="00DD277D" w:rsidRDefault="00DD277D" w:rsidP="00DD277D">
      <w:pPr>
        <w:pStyle w:val="Odsekzoznamu"/>
        <w:numPr>
          <w:ilvl w:val="0"/>
          <w:numId w:val="4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277D">
        <w:rPr>
          <w:rFonts w:ascii="Times New Roman" w:hAnsi="Times New Roman" w:cs="Times New Roman"/>
          <w:sz w:val="24"/>
          <w:szCs w:val="24"/>
        </w:rPr>
        <w:t>ochoreniami ľudí (napr. pandémia chrípky, COVID-19, žltačka, ...),</w:t>
      </w:r>
    </w:p>
    <w:p w14:paraId="6D6C21B8" w14:textId="77777777" w:rsidR="00DD277D" w:rsidRPr="00DD277D" w:rsidRDefault="00DD277D" w:rsidP="00DD277D">
      <w:pPr>
        <w:pStyle w:val="Odsekzoznamu"/>
        <w:numPr>
          <w:ilvl w:val="0"/>
          <w:numId w:val="4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277D">
        <w:rPr>
          <w:rFonts w:ascii="Times New Roman" w:hAnsi="Times New Roman" w:cs="Times New Roman"/>
          <w:sz w:val="24"/>
          <w:szCs w:val="24"/>
        </w:rPr>
        <w:t>ochoreniami zvierat (napr. africký alebo klasický mor ošípaných, vtáčia chrípka, ...),</w:t>
      </w:r>
    </w:p>
    <w:p w14:paraId="68568D7F" w14:textId="77777777" w:rsidR="00DD277D" w:rsidRPr="00DD277D" w:rsidRDefault="00DD277D" w:rsidP="00DD277D">
      <w:pPr>
        <w:pStyle w:val="Odsekzoznamu"/>
        <w:numPr>
          <w:ilvl w:val="0"/>
          <w:numId w:val="4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277D">
        <w:rPr>
          <w:rFonts w:ascii="Times New Roman" w:hAnsi="Times New Roman" w:cs="Times New Roman"/>
          <w:sz w:val="24"/>
          <w:szCs w:val="24"/>
        </w:rPr>
        <w:t>ochoreniami rastlín alebo zamorením škodcami,</w:t>
      </w:r>
    </w:p>
    <w:p w14:paraId="5B7F3280" w14:textId="347A2E92" w:rsidR="00DD277D" w:rsidRPr="00DD277D" w:rsidRDefault="00DD277D" w:rsidP="00DD277D">
      <w:pPr>
        <w:pStyle w:val="Odsekzoznamu"/>
        <w:numPr>
          <w:ilvl w:val="0"/>
          <w:numId w:val="4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277D">
        <w:rPr>
          <w:rFonts w:ascii="Times New Roman" w:hAnsi="Times New Roman" w:cs="Times New Roman"/>
          <w:sz w:val="24"/>
          <w:szCs w:val="24"/>
        </w:rPr>
        <w:t>výpadkom dodávky elektrickej energie</w:t>
      </w:r>
      <w:r w:rsidR="005730BE">
        <w:rPr>
          <w:rFonts w:ascii="Times New Roman" w:hAnsi="Times New Roman" w:cs="Times New Roman"/>
          <w:sz w:val="24"/>
          <w:szCs w:val="24"/>
        </w:rPr>
        <w:t>, plynu</w:t>
      </w:r>
      <w:r w:rsidRPr="00DD277D">
        <w:rPr>
          <w:rFonts w:ascii="Times New Roman" w:hAnsi="Times New Roman" w:cs="Times New Roman"/>
          <w:sz w:val="24"/>
          <w:szCs w:val="24"/>
        </w:rPr>
        <w:t xml:space="preserve"> a vody, </w:t>
      </w:r>
    </w:p>
    <w:p w14:paraId="39C151E2" w14:textId="77777777" w:rsidR="00DD277D" w:rsidRPr="00DD277D" w:rsidRDefault="00DD277D" w:rsidP="00DD277D">
      <w:pPr>
        <w:pStyle w:val="Odsekzoznamu"/>
        <w:numPr>
          <w:ilvl w:val="0"/>
          <w:numId w:val="4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277D">
        <w:rPr>
          <w:rFonts w:ascii="Times New Roman" w:hAnsi="Times New Roman" w:cs="Times New Roman"/>
          <w:sz w:val="24"/>
          <w:szCs w:val="24"/>
        </w:rPr>
        <w:t>veľkým suchom a následne nedostatkom vody,</w:t>
      </w:r>
    </w:p>
    <w:p w14:paraId="6B3DAD44" w14:textId="4E1CDFA7" w:rsidR="00267E4D" w:rsidRPr="00267E4D" w:rsidRDefault="00DD277D" w:rsidP="00DD277D">
      <w:pPr>
        <w:pStyle w:val="Odsekzoznamu"/>
        <w:numPr>
          <w:ilvl w:val="0"/>
          <w:numId w:val="4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E4D">
        <w:rPr>
          <w:rFonts w:ascii="Times New Roman" w:hAnsi="Times New Roman" w:cs="Times New Roman"/>
          <w:sz w:val="24"/>
          <w:szCs w:val="24"/>
        </w:rPr>
        <w:t>znečistením povrchových a podzemných vôd, ovzdušia, pôdy, a pod.</w:t>
      </w:r>
      <w:r w:rsidR="00267E4D" w:rsidRPr="00267E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2BA7FD" w14:textId="77777777" w:rsidR="007649DB" w:rsidRDefault="007649DB" w:rsidP="00DD277D">
      <w:pPr>
        <w:pStyle w:val="Zkladntext"/>
        <w:tabs>
          <w:tab w:val="left" w:pos="1004"/>
        </w:tabs>
        <w:rPr>
          <w:szCs w:val="24"/>
          <w:lang w:val="sk-SK"/>
        </w:rPr>
      </w:pPr>
    </w:p>
    <w:p w14:paraId="647C14AA" w14:textId="1637079C" w:rsidR="00DD277D" w:rsidRDefault="00DD277D" w:rsidP="00DD277D">
      <w:pPr>
        <w:pStyle w:val="Zkladntext"/>
        <w:tabs>
          <w:tab w:val="left" w:pos="1004"/>
        </w:tabs>
        <w:rPr>
          <w:szCs w:val="24"/>
          <w:lang w:val="sk-SK"/>
        </w:rPr>
      </w:pPr>
      <w:r w:rsidRPr="00DD277D">
        <w:rPr>
          <w:szCs w:val="24"/>
          <w:lang w:val="sk-SK"/>
        </w:rPr>
        <w:t>Nevylučuje sa možnosť vzniku požiaru z dôvodu:</w:t>
      </w:r>
    </w:p>
    <w:p w14:paraId="4C4ED7B3" w14:textId="77777777" w:rsidR="00DD277D" w:rsidRPr="00DD277D" w:rsidRDefault="00DD277D" w:rsidP="00DD277D">
      <w:pPr>
        <w:pStyle w:val="Zkladntext"/>
        <w:tabs>
          <w:tab w:val="left" w:pos="1004"/>
        </w:tabs>
        <w:rPr>
          <w:szCs w:val="24"/>
          <w:lang w:val="sk-SK"/>
        </w:rPr>
      </w:pPr>
    </w:p>
    <w:p w14:paraId="07319727" w14:textId="77777777" w:rsidR="00DD277D" w:rsidRPr="00DD277D" w:rsidRDefault="00DD277D" w:rsidP="00DD277D">
      <w:pPr>
        <w:pStyle w:val="Zkladntext"/>
        <w:numPr>
          <w:ilvl w:val="0"/>
          <w:numId w:val="5"/>
        </w:numPr>
        <w:tabs>
          <w:tab w:val="left" w:pos="1140"/>
        </w:tabs>
        <w:jc w:val="left"/>
        <w:rPr>
          <w:szCs w:val="24"/>
          <w:lang w:val="sk-SK"/>
        </w:rPr>
      </w:pPr>
      <w:r w:rsidRPr="00DD277D">
        <w:rPr>
          <w:szCs w:val="24"/>
          <w:lang w:val="sk-SK"/>
        </w:rPr>
        <w:t xml:space="preserve">neodborného zaobchádzania s otvoreným ohňom, </w:t>
      </w:r>
    </w:p>
    <w:p w14:paraId="14805B08" w14:textId="77777777" w:rsidR="00DD277D" w:rsidRPr="00DD277D" w:rsidRDefault="00DD277D" w:rsidP="00DD277D">
      <w:pPr>
        <w:pStyle w:val="Zkladntext"/>
        <w:numPr>
          <w:ilvl w:val="0"/>
          <w:numId w:val="5"/>
        </w:numPr>
        <w:tabs>
          <w:tab w:val="left" w:pos="1140"/>
        </w:tabs>
        <w:jc w:val="left"/>
        <w:rPr>
          <w:szCs w:val="24"/>
          <w:lang w:val="sk-SK"/>
        </w:rPr>
      </w:pPr>
      <w:r w:rsidRPr="00DD277D">
        <w:rPr>
          <w:szCs w:val="24"/>
          <w:lang w:val="sk-SK"/>
        </w:rPr>
        <w:t>pre poruchu s elektrickým zariadením,</w:t>
      </w:r>
    </w:p>
    <w:p w14:paraId="1B310DA9" w14:textId="77777777" w:rsidR="00DD277D" w:rsidRPr="00DD277D" w:rsidRDefault="00DD277D" w:rsidP="00DD277D">
      <w:pPr>
        <w:pStyle w:val="Zkladntext"/>
        <w:numPr>
          <w:ilvl w:val="0"/>
          <w:numId w:val="5"/>
        </w:numPr>
        <w:tabs>
          <w:tab w:val="left" w:pos="1140"/>
        </w:tabs>
        <w:jc w:val="left"/>
        <w:rPr>
          <w:szCs w:val="24"/>
          <w:lang w:val="sk-SK"/>
        </w:rPr>
      </w:pPr>
      <w:r w:rsidRPr="00DD277D">
        <w:rPr>
          <w:szCs w:val="24"/>
          <w:lang w:val="sk-SK"/>
        </w:rPr>
        <w:t>pri nepriaznivých atmosférických výbojoch a poruche bleskozvodov,</w:t>
      </w:r>
    </w:p>
    <w:p w14:paraId="43E5D85F" w14:textId="77777777" w:rsidR="00DD277D" w:rsidRPr="00DD277D" w:rsidRDefault="00DD277D" w:rsidP="00DD277D">
      <w:pPr>
        <w:pStyle w:val="Zkladntext"/>
        <w:numPr>
          <w:ilvl w:val="0"/>
          <w:numId w:val="5"/>
        </w:numPr>
        <w:tabs>
          <w:tab w:val="left" w:pos="1140"/>
        </w:tabs>
        <w:jc w:val="left"/>
        <w:rPr>
          <w:szCs w:val="24"/>
          <w:lang w:val="sk-SK"/>
        </w:rPr>
      </w:pPr>
      <w:r w:rsidRPr="00DD277D">
        <w:rPr>
          <w:szCs w:val="24"/>
          <w:lang w:val="sk-SK"/>
        </w:rPr>
        <w:t xml:space="preserve">pri neodbornom zaobchádzaní s elektrickými spotrebičmi, </w:t>
      </w:r>
    </w:p>
    <w:p w14:paraId="63AA9564" w14:textId="77777777" w:rsidR="00DD277D" w:rsidRPr="00DD277D" w:rsidRDefault="00DD277D" w:rsidP="00DD277D">
      <w:pPr>
        <w:pStyle w:val="Zkladntext"/>
        <w:numPr>
          <w:ilvl w:val="0"/>
          <w:numId w:val="5"/>
        </w:numPr>
        <w:tabs>
          <w:tab w:val="left" w:pos="1140"/>
        </w:tabs>
        <w:jc w:val="left"/>
        <w:rPr>
          <w:szCs w:val="24"/>
          <w:lang w:val="sk-SK"/>
        </w:rPr>
      </w:pPr>
      <w:r w:rsidRPr="00DD277D">
        <w:rPr>
          <w:szCs w:val="24"/>
          <w:lang w:val="sk-SK"/>
        </w:rPr>
        <w:t>požiarmi prenesenými z iných susediacich objektov,</w:t>
      </w:r>
    </w:p>
    <w:p w14:paraId="22321836" w14:textId="77777777" w:rsidR="00DD277D" w:rsidRPr="00DD277D" w:rsidRDefault="00DD277D" w:rsidP="00DD277D">
      <w:pPr>
        <w:pStyle w:val="Zkladntext"/>
        <w:numPr>
          <w:ilvl w:val="0"/>
          <w:numId w:val="5"/>
        </w:numPr>
        <w:tabs>
          <w:tab w:val="left" w:pos="1140"/>
        </w:tabs>
        <w:jc w:val="left"/>
        <w:rPr>
          <w:color w:val="000000"/>
          <w:szCs w:val="24"/>
          <w:lang w:val="sk-SK"/>
        </w:rPr>
      </w:pPr>
      <w:r w:rsidRPr="00DD277D">
        <w:rPr>
          <w:szCs w:val="24"/>
          <w:lang w:val="sk-SK"/>
        </w:rPr>
        <w:t>pri stavebných činnostiach /rekonštrukcie/.</w:t>
      </w:r>
    </w:p>
    <w:p w14:paraId="14625ED0" w14:textId="77777777" w:rsidR="007649DB" w:rsidRDefault="007649DB" w:rsidP="007649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5598E8" w14:textId="1DD87738" w:rsidR="007649DB" w:rsidRPr="00427A26" w:rsidRDefault="007649DB" w:rsidP="007649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A26">
        <w:rPr>
          <w:rFonts w:ascii="Times New Roman" w:hAnsi="Times New Roman" w:cs="Times New Roman"/>
          <w:color w:val="000000"/>
          <w:sz w:val="24"/>
          <w:szCs w:val="24"/>
        </w:rPr>
        <w:t xml:space="preserve">Taktiež sa nevylučuje možnosť teroristického útoku (napr. oznámenie o uložení výbušniny alebo zaslanie listovej zásielky a bielym práškom – </w:t>
      </w:r>
      <w:proofErr w:type="spellStart"/>
      <w:r w:rsidRPr="00427A26">
        <w:rPr>
          <w:rFonts w:ascii="Times New Roman" w:hAnsi="Times New Roman" w:cs="Times New Roman"/>
          <w:color w:val="000000"/>
          <w:sz w:val="24"/>
          <w:szCs w:val="24"/>
        </w:rPr>
        <w:t>antrax</w:t>
      </w:r>
      <w:proofErr w:type="spellEnd"/>
      <w:r w:rsidRPr="00427A26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0AD7E170" w14:textId="77777777" w:rsidR="007649DB" w:rsidRPr="00427A26" w:rsidRDefault="007649DB" w:rsidP="007649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F04168" w14:textId="77777777" w:rsidR="007649DB" w:rsidRDefault="007649DB" w:rsidP="007649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A26">
        <w:rPr>
          <w:rFonts w:ascii="Times New Roman" w:hAnsi="Times New Roman" w:cs="Times New Roman"/>
          <w:color w:val="000000"/>
          <w:sz w:val="24"/>
          <w:szCs w:val="24"/>
        </w:rPr>
        <w:t>Taktiež sa nevylučuje ani možnosť vojny alebo riešenia jej následkov (napr. núdzové ubytovanie a stravovanie cudzincov, ktorí v dôsledku vojny museli opustiť svoj domovy).</w:t>
      </w:r>
    </w:p>
    <w:p w14:paraId="1A0A03B5" w14:textId="77777777" w:rsidR="007649DB" w:rsidRPr="00427A26" w:rsidRDefault="007649DB" w:rsidP="007649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3CF0D4" w14:textId="77777777" w:rsidR="007649DB" w:rsidRPr="00427A26" w:rsidRDefault="007649DB" w:rsidP="007649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Obec</w:t>
      </w:r>
      <w:r w:rsidRPr="00427A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27A26">
        <w:rPr>
          <w:rFonts w:ascii="Times New Roman" w:hAnsi="Times New Roman" w:cs="Times New Roman"/>
          <w:sz w:val="24"/>
          <w:szCs w:val="24"/>
        </w:rPr>
        <w:t>na zdolávanie mimoriadnych udalostí bude v prvom rade využívať svoje vlastné sily a prostriedky. V prípade potreby bude využívať hasičský a záchranný zbor (HaZZ), záchrannú zdravotnú službu (ZZS), integrovaný záchranný systém (IZS), políciu, ...</w:t>
      </w:r>
    </w:p>
    <w:p w14:paraId="75EF9FB9" w14:textId="77777777" w:rsidR="007649DB" w:rsidRPr="00427A26" w:rsidRDefault="007649DB" w:rsidP="007649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CF6A95" w14:textId="46759EC1" w:rsidR="007649DB" w:rsidRPr="00427A26" w:rsidRDefault="007649DB" w:rsidP="007649D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A26">
        <w:rPr>
          <w:rFonts w:ascii="Times New Roman" w:hAnsi="Times New Roman" w:cs="Times New Roman"/>
          <w:color w:val="000000"/>
          <w:sz w:val="24"/>
          <w:szCs w:val="24"/>
        </w:rPr>
        <w:t xml:space="preserve">Postup riešenia mimoriadnych udalostí je popísaný v pláne ochrany obyvateľstva </w:t>
      </w:r>
      <w:r>
        <w:rPr>
          <w:rFonts w:ascii="Times New Roman" w:hAnsi="Times New Roman" w:cs="Times New Roman"/>
          <w:color w:val="000000"/>
          <w:sz w:val="24"/>
          <w:szCs w:val="24"/>
        </w:rPr>
        <w:t>obce</w:t>
      </w:r>
      <w:r w:rsidRPr="00427A26">
        <w:rPr>
          <w:rFonts w:ascii="Times New Roman" w:hAnsi="Times New Roman" w:cs="Times New Roman"/>
          <w:color w:val="000000"/>
          <w:sz w:val="24"/>
          <w:szCs w:val="24"/>
        </w:rPr>
        <w:t xml:space="preserve"> – jednotlivých jeho kapitolách, do ktorých je možné na základe žiadosti nahliadnuť 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Obecnom úrade </w:t>
      </w:r>
      <w:r w:rsidR="001654EE">
        <w:rPr>
          <w:rFonts w:ascii="Times New Roman" w:hAnsi="Times New Roman" w:cs="Times New Roman"/>
          <w:color w:val="000000"/>
          <w:sz w:val="24"/>
          <w:szCs w:val="24"/>
        </w:rPr>
        <w:t>Banka</w:t>
      </w:r>
      <w:r w:rsidRPr="00427A26">
        <w:rPr>
          <w:rFonts w:ascii="Times New Roman" w:hAnsi="Times New Roman" w:cs="Times New Roman"/>
          <w:color w:val="000000"/>
          <w:sz w:val="24"/>
          <w:szCs w:val="24"/>
        </w:rPr>
        <w:t>, za dodržania zásad ochrany osobných údajov stanovených osobitným zákonom.</w:t>
      </w:r>
    </w:p>
    <w:p w14:paraId="243878AC" w14:textId="77777777" w:rsidR="007649DB" w:rsidRPr="00427A26" w:rsidRDefault="007649DB" w:rsidP="007649D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86F0E6" w14:textId="537C7AB9" w:rsidR="009531A9" w:rsidRDefault="007649DB" w:rsidP="009531A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7A26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Obecnom úrade </w:t>
      </w:r>
      <w:r w:rsidR="001654EE">
        <w:rPr>
          <w:rFonts w:ascii="Times New Roman" w:hAnsi="Times New Roman" w:cs="Times New Roman"/>
          <w:color w:val="000000"/>
          <w:sz w:val="24"/>
          <w:szCs w:val="24"/>
        </w:rPr>
        <w:t>Banka</w:t>
      </w:r>
      <w:r w:rsidRPr="00427A26">
        <w:rPr>
          <w:rFonts w:ascii="Times New Roman" w:hAnsi="Times New Roman" w:cs="Times New Roman"/>
          <w:color w:val="000000"/>
          <w:sz w:val="24"/>
          <w:szCs w:val="24"/>
        </w:rPr>
        <w:t xml:space="preserve"> sa nenachádzajú utajované skutočnosti v zmysle osobitného zákona.</w:t>
      </w:r>
    </w:p>
    <w:sectPr w:rsidR="009531A9" w:rsidSect="00846CD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</w:abstractNum>
  <w:abstractNum w:abstractNumId="1" w15:restartNumberingAfterBreak="0">
    <w:nsid w:val="320F34E9"/>
    <w:multiLevelType w:val="hybridMultilevel"/>
    <w:tmpl w:val="F7089C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83D80"/>
    <w:multiLevelType w:val="hybridMultilevel"/>
    <w:tmpl w:val="0ACCB70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B216E"/>
    <w:multiLevelType w:val="hybridMultilevel"/>
    <w:tmpl w:val="122A1A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E5FE3"/>
    <w:multiLevelType w:val="hybridMultilevel"/>
    <w:tmpl w:val="BBDEB8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C2EF2"/>
    <w:multiLevelType w:val="hybridMultilevel"/>
    <w:tmpl w:val="8B0AA81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C13CC"/>
    <w:multiLevelType w:val="hybridMultilevel"/>
    <w:tmpl w:val="99CEE6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A4A00"/>
    <w:multiLevelType w:val="hybridMultilevel"/>
    <w:tmpl w:val="8B3027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B64FA"/>
    <w:multiLevelType w:val="hybridMultilevel"/>
    <w:tmpl w:val="676C23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91D92"/>
    <w:multiLevelType w:val="hybridMultilevel"/>
    <w:tmpl w:val="3AAC28F4"/>
    <w:lvl w:ilvl="0" w:tplc="0D04A26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num w:numId="1" w16cid:durableId="1785691860">
    <w:abstractNumId w:val="1"/>
  </w:num>
  <w:num w:numId="2" w16cid:durableId="348261461">
    <w:abstractNumId w:val="0"/>
  </w:num>
  <w:num w:numId="3" w16cid:durableId="558902171">
    <w:abstractNumId w:val="9"/>
  </w:num>
  <w:num w:numId="4" w16cid:durableId="899825685">
    <w:abstractNumId w:val="5"/>
  </w:num>
  <w:num w:numId="5" w16cid:durableId="702561679">
    <w:abstractNumId w:val="2"/>
  </w:num>
  <w:num w:numId="6" w16cid:durableId="1351446391">
    <w:abstractNumId w:val="8"/>
  </w:num>
  <w:num w:numId="7" w16cid:durableId="1909608781">
    <w:abstractNumId w:val="3"/>
  </w:num>
  <w:num w:numId="8" w16cid:durableId="1942952755">
    <w:abstractNumId w:val="4"/>
  </w:num>
  <w:num w:numId="9" w16cid:durableId="1106997961">
    <w:abstractNumId w:val="7"/>
  </w:num>
  <w:num w:numId="10" w16cid:durableId="324625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596"/>
    <w:rsid w:val="000717EC"/>
    <w:rsid w:val="000F7FE7"/>
    <w:rsid w:val="001654EE"/>
    <w:rsid w:val="001C6A33"/>
    <w:rsid w:val="001E76C9"/>
    <w:rsid w:val="00213D6C"/>
    <w:rsid w:val="00267E4D"/>
    <w:rsid w:val="00317DC3"/>
    <w:rsid w:val="00417291"/>
    <w:rsid w:val="00421660"/>
    <w:rsid w:val="004277FF"/>
    <w:rsid w:val="00464CFA"/>
    <w:rsid w:val="00496BF9"/>
    <w:rsid w:val="004B25A3"/>
    <w:rsid w:val="005163EC"/>
    <w:rsid w:val="005203E2"/>
    <w:rsid w:val="00523B78"/>
    <w:rsid w:val="005730BE"/>
    <w:rsid w:val="00587337"/>
    <w:rsid w:val="00682794"/>
    <w:rsid w:val="006936C1"/>
    <w:rsid w:val="006D6972"/>
    <w:rsid w:val="007649DB"/>
    <w:rsid w:val="0079040C"/>
    <w:rsid w:val="007D0AB0"/>
    <w:rsid w:val="007E2135"/>
    <w:rsid w:val="00846CDC"/>
    <w:rsid w:val="008B1CF5"/>
    <w:rsid w:val="009531A9"/>
    <w:rsid w:val="009560E2"/>
    <w:rsid w:val="00A43711"/>
    <w:rsid w:val="00A72D31"/>
    <w:rsid w:val="00A82BC0"/>
    <w:rsid w:val="00B3197F"/>
    <w:rsid w:val="00C04573"/>
    <w:rsid w:val="00D568A9"/>
    <w:rsid w:val="00DA3581"/>
    <w:rsid w:val="00DD277D"/>
    <w:rsid w:val="00DE2A3C"/>
    <w:rsid w:val="00E32999"/>
    <w:rsid w:val="00E67D47"/>
    <w:rsid w:val="00EB2D8E"/>
    <w:rsid w:val="00ED1E50"/>
    <w:rsid w:val="00F10788"/>
    <w:rsid w:val="00FA5196"/>
    <w:rsid w:val="00FB48FE"/>
    <w:rsid w:val="00FC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4AD3"/>
  <w15:docId w15:val="{AE1A3A43-DDF7-493E-8B0F-AD897FEF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3197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C4596"/>
    <w:pPr>
      <w:ind w:left="720"/>
      <w:contextualSpacing/>
    </w:pPr>
  </w:style>
  <w:style w:type="paragraph" w:styleId="Zkladntext">
    <w:name w:val="Body Text"/>
    <w:basedOn w:val="Normlny"/>
    <w:link w:val="ZkladntextChar"/>
    <w:rsid w:val="009531A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ar-SA"/>
    </w:rPr>
  </w:style>
  <w:style w:type="character" w:customStyle="1" w:styleId="ZkladntextChar">
    <w:name w:val="Základný text Char"/>
    <w:basedOn w:val="Predvolenpsmoodseku"/>
    <w:link w:val="Zkladntext"/>
    <w:rsid w:val="009531A9"/>
    <w:rPr>
      <w:rFonts w:ascii="Times New Roman" w:eastAsia="Times New Roman" w:hAnsi="Times New Roman" w:cs="Times New Roman"/>
      <w:sz w:val="24"/>
      <w:szCs w:val="20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E7A05-57BA-4E0B-9C5A-E10DDC68D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Správca</dc:creator>
  <cp:lastModifiedBy>Miloš Kment</cp:lastModifiedBy>
  <cp:revision>31</cp:revision>
  <cp:lastPrinted>2020-10-30T10:07:00Z</cp:lastPrinted>
  <dcterms:created xsi:type="dcterms:W3CDTF">2020-10-30T08:32:00Z</dcterms:created>
  <dcterms:modified xsi:type="dcterms:W3CDTF">2025-05-20T09:22:00Z</dcterms:modified>
</cp:coreProperties>
</file>